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4A" w:rsidRPr="00C20E4A" w:rsidRDefault="00C20E4A" w:rsidP="00C20E4A">
      <w:pPr>
        <w:pStyle w:val="1"/>
        <w:spacing w:line="265" w:lineRule="atLeast"/>
        <w:jc w:val="center"/>
        <w:rPr>
          <w:rFonts w:ascii="Arial" w:hAnsi="Arial" w:cs="Arial"/>
          <w:bCs w:val="0"/>
          <w:color w:val="0066B3"/>
          <w:sz w:val="21"/>
          <w:szCs w:val="21"/>
        </w:rPr>
      </w:pPr>
      <w:r w:rsidRPr="00C20E4A">
        <w:rPr>
          <w:rFonts w:ascii="Arial" w:hAnsi="Arial" w:cs="Arial"/>
          <w:bCs w:val="0"/>
          <w:color w:val="0066B3"/>
          <w:sz w:val="21"/>
          <w:szCs w:val="21"/>
        </w:rPr>
        <w:t>Ладожское озеро</w:t>
      </w:r>
    </w:p>
    <w:p w:rsidR="00C20E4A" w:rsidRPr="00C20E4A" w:rsidRDefault="00C20E4A" w:rsidP="00C20E4A">
      <w:pPr>
        <w:pStyle w:val="main"/>
        <w:ind w:firstLine="0"/>
        <w:rPr>
          <w:rStyle w:val="apple-style-span"/>
          <w:sz w:val="21"/>
          <w:szCs w:val="21"/>
        </w:rPr>
      </w:pPr>
      <w:r w:rsidRPr="003B21BC">
        <w:rPr>
          <w:rStyle w:val="apple-style-span"/>
          <w:b/>
          <w:sz w:val="21"/>
          <w:szCs w:val="21"/>
        </w:rPr>
        <w:t>Самое крупное озеро Европы</w:t>
      </w:r>
      <w:r w:rsidRPr="00C20E4A">
        <w:rPr>
          <w:rStyle w:val="apple-style-span"/>
          <w:sz w:val="21"/>
          <w:szCs w:val="21"/>
        </w:rPr>
        <w:t xml:space="preserve">, содержащее в своей чаше около 910 куб. </w:t>
      </w:r>
      <w:proofErr w:type="gramStart"/>
      <w:r w:rsidRPr="00C20E4A">
        <w:rPr>
          <w:rStyle w:val="apple-style-span"/>
          <w:sz w:val="21"/>
          <w:szCs w:val="21"/>
        </w:rPr>
        <w:t>км</w:t>
      </w:r>
      <w:proofErr w:type="gramEnd"/>
      <w:r w:rsidRPr="00C20E4A">
        <w:rPr>
          <w:rStyle w:val="apple-style-span"/>
          <w:sz w:val="21"/>
          <w:szCs w:val="21"/>
        </w:rPr>
        <w:t xml:space="preserve"> пресной воды. Максимальная длина составляет около 219 км, ширина 112 км. Наибольшая глубина - 230 м. Ладога является неисчерпаемым источником питьевой воды для второго по величине города России - Санкт-Петербурга.</w:t>
      </w:r>
      <w:r w:rsidRPr="00C20E4A">
        <w:rPr>
          <w:sz w:val="21"/>
          <w:szCs w:val="21"/>
        </w:rPr>
        <w:br/>
      </w:r>
      <w:proofErr w:type="gramStart"/>
      <w:r w:rsidRPr="00C20E4A">
        <w:rPr>
          <w:rStyle w:val="apple-style-span"/>
          <w:sz w:val="21"/>
          <w:szCs w:val="21"/>
        </w:rPr>
        <w:t>Береговая линия южной части озера довольно однообразна, а северной - наоборот, сильно изрезана.</w:t>
      </w:r>
      <w:proofErr w:type="gramEnd"/>
      <w:r w:rsidRPr="00C20E4A">
        <w:rPr>
          <w:rStyle w:val="apple-style-span"/>
          <w:sz w:val="21"/>
          <w:szCs w:val="21"/>
        </w:rPr>
        <w:t xml:space="preserve"> Именно здесь сосредоточена основная масса ладожских островов - около 500 из 660!</w:t>
      </w:r>
    </w:p>
    <w:p w:rsidR="00C20E4A" w:rsidRPr="00C20E4A" w:rsidRDefault="00C20E4A" w:rsidP="00C20E4A">
      <w:pPr>
        <w:pStyle w:val="main"/>
        <w:rPr>
          <w:rStyle w:val="apple-style-span"/>
          <w:sz w:val="21"/>
          <w:szCs w:val="21"/>
        </w:rPr>
      </w:pPr>
      <w:r w:rsidRPr="00C20E4A">
        <w:rPr>
          <w:rStyle w:val="apple-style-span"/>
          <w:sz w:val="21"/>
          <w:szCs w:val="21"/>
        </w:rPr>
        <w:t>В озере водится свыше 50 видов рыб. Наиболее ценные из них - лосось, палия, сиг, судак, ряпушка, хариус, а окуни и щуки достигают здесь своей предельной величины.</w:t>
      </w:r>
      <w:r w:rsidRPr="00C20E4A">
        <w:rPr>
          <w:sz w:val="21"/>
          <w:szCs w:val="21"/>
        </w:rPr>
        <w:br/>
      </w:r>
      <w:r w:rsidRPr="00C20E4A">
        <w:rPr>
          <w:rStyle w:val="apple-style-span"/>
          <w:sz w:val="21"/>
          <w:szCs w:val="21"/>
        </w:rPr>
        <w:t>Интереснейшим туристским объектом на озере является занесенная в Красную книгу России ладожская нерпа.</w:t>
      </w:r>
    </w:p>
    <w:p w:rsidR="00C20E4A" w:rsidRPr="00C20E4A" w:rsidRDefault="00C20E4A" w:rsidP="00C20E4A">
      <w:pPr>
        <w:pStyle w:val="main"/>
        <w:rPr>
          <w:b/>
          <w:sz w:val="21"/>
          <w:szCs w:val="21"/>
        </w:rPr>
      </w:pPr>
      <w:r w:rsidRPr="00C20E4A">
        <w:rPr>
          <w:rStyle w:val="apple-style-span"/>
          <w:sz w:val="21"/>
          <w:szCs w:val="21"/>
        </w:rPr>
        <w:t xml:space="preserve">                            </w:t>
      </w:r>
      <w:r w:rsidRPr="007E6A8D">
        <w:rPr>
          <w:rStyle w:val="apple-style-span"/>
          <w:sz w:val="21"/>
          <w:szCs w:val="21"/>
        </w:rPr>
        <w:t xml:space="preserve">    </w:t>
      </w:r>
      <w:r>
        <w:rPr>
          <w:rStyle w:val="apple-style-span"/>
          <w:sz w:val="21"/>
          <w:szCs w:val="21"/>
        </w:rPr>
        <w:t xml:space="preserve">           </w:t>
      </w:r>
      <w:r w:rsidRPr="00C20E4A">
        <w:rPr>
          <w:rFonts w:ascii="Arial" w:hAnsi="Arial" w:cs="Arial"/>
          <w:b/>
          <w:color w:val="0066B3"/>
          <w:sz w:val="21"/>
          <w:szCs w:val="21"/>
        </w:rPr>
        <w:t>Онежское озеро</w:t>
      </w:r>
    </w:p>
    <w:p w:rsidR="00C20E4A" w:rsidRPr="00C20E4A" w:rsidRDefault="00C20E4A" w:rsidP="00C20E4A">
      <w:pPr>
        <w:pStyle w:val="main"/>
        <w:rPr>
          <w:rStyle w:val="apple-style-span"/>
          <w:sz w:val="21"/>
          <w:szCs w:val="21"/>
        </w:rPr>
      </w:pPr>
      <w:r w:rsidRPr="00C20E4A">
        <w:rPr>
          <w:rStyle w:val="apple-style-span"/>
          <w:sz w:val="21"/>
          <w:szCs w:val="21"/>
        </w:rPr>
        <w:t>Второе по величине озеро Европы. Он вдвое мельче</w:t>
      </w:r>
      <w:r w:rsidRPr="00C20E4A">
        <w:rPr>
          <w:rStyle w:val="apple-converted-space"/>
          <w:sz w:val="21"/>
          <w:szCs w:val="21"/>
        </w:rPr>
        <w:t> </w:t>
      </w:r>
      <w:r>
        <w:rPr>
          <w:sz w:val="21"/>
          <w:szCs w:val="21"/>
        </w:rPr>
        <w:t>Ладожского</w:t>
      </w:r>
      <w:r w:rsidRPr="00C20E4A">
        <w:rPr>
          <w:rStyle w:val="apple-style-span"/>
          <w:sz w:val="21"/>
          <w:szCs w:val="21"/>
        </w:rPr>
        <w:t xml:space="preserve"> (максимальная глубина 126 м) и содержит в 3 раза меньше воды. Озеро вытянуто на 290 км с северо-запада на юго-восток при максимальной ширине 82 км. Береговая линия, особенно в северной части, сильно изрезана. Здесь много мысов, заливов, губ и островов. Поражает общее количество островов 1 650 - это в 2,5 раза больше, чем на Ладоге!</w:t>
      </w:r>
    </w:p>
    <w:p w:rsidR="00C20E4A" w:rsidRDefault="00C20E4A" w:rsidP="00C20E4A">
      <w:pPr>
        <w:pStyle w:val="main"/>
        <w:rPr>
          <w:rStyle w:val="apple-style-span"/>
          <w:sz w:val="21"/>
          <w:szCs w:val="21"/>
        </w:rPr>
      </w:pPr>
      <w:r w:rsidRPr="00C20E4A">
        <w:rPr>
          <w:rStyle w:val="apple-style-span"/>
          <w:sz w:val="21"/>
          <w:szCs w:val="21"/>
        </w:rPr>
        <w:t> </w:t>
      </w:r>
      <w:proofErr w:type="gramStart"/>
      <w:r w:rsidRPr="00C20E4A">
        <w:rPr>
          <w:rStyle w:val="apple-style-span"/>
          <w:sz w:val="21"/>
          <w:szCs w:val="21"/>
        </w:rPr>
        <w:t>Для Онежского озера, особенно для его северной половины, характерен чрезвычайно сложный и контрастный рельеф дна: глубокие впадины (90 - 100 м) перемежаются грядовыми возвышенностями, глубина над которыми всего 1 - 2 м. Такое сочетание гряд и впадин создает благоприятные условия обитания для 47 видов рыб (в том числе очень ценных лососевых и сиговых</w:t>
      </w:r>
      <w:r w:rsidRPr="00C20E4A">
        <w:rPr>
          <w:b/>
          <w:bCs/>
          <w:noProof/>
          <w:color w:val="0066B3"/>
          <w:sz w:val="21"/>
          <w:szCs w:val="21"/>
        </w:rPr>
        <w:t xml:space="preserve"> </w:t>
      </w:r>
      <w:r w:rsidRPr="00C20E4A">
        <w:rPr>
          <w:rStyle w:val="apple-style-span"/>
          <w:sz w:val="21"/>
          <w:szCs w:val="21"/>
        </w:rPr>
        <w:t>пород).</w:t>
      </w:r>
      <w:proofErr w:type="gramEnd"/>
    </w:p>
    <w:p w:rsidR="00C20E4A" w:rsidRPr="00C20E4A" w:rsidRDefault="00C20E4A" w:rsidP="00C20E4A">
      <w:pPr>
        <w:pStyle w:val="main"/>
        <w:rPr>
          <w:rStyle w:val="apple-style-span"/>
          <w:sz w:val="21"/>
          <w:szCs w:val="21"/>
        </w:rPr>
      </w:pPr>
      <w:r>
        <w:rPr>
          <w:rStyle w:val="apple-style-span"/>
          <w:sz w:val="21"/>
          <w:szCs w:val="21"/>
        </w:rPr>
        <w:t xml:space="preserve">Оба озера имеют </w:t>
      </w:r>
      <w:r w:rsidRPr="00C20E4A">
        <w:rPr>
          <w:rStyle w:val="apple-style-span"/>
          <w:b/>
          <w:sz w:val="21"/>
          <w:szCs w:val="21"/>
        </w:rPr>
        <w:t>ледниково-тектоническое</w:t>
      </w:r>
      <w:r>
        <w:rPr>
          <w:rStyle w:val="apple-style-span"/>
          <w:sz w:val="21"/>
          <w:szCs w:val="21"/>
        </w:rPr>
        <w:t xml:space="preserve"> происхождение.</w:t>
      </w:r>
    </w:p>
    <w:p w:rsidR="00C20E4A" w:rsidRPr="00C20E4A" w:rsidRDefault="00C20E4A" w:rsidP="00C20E4A">
      <w:pPr>
        <w:pStyle w:val="main"/>
        <w:rPr>
          <w:rStyle w:val="apple-style-span"/>
          <w:sz w:val="21"/>
          <w:szCs w:val="21"/>
        </w:rPr>
      </w:pPr>
    </w:p>
    <w:p w:rsidR="00C20E4A" w:rsidRPr="00C20E4A" w:rsidRDefault="00C20E4A" w:rsidP="00C20E4A">
      <w:pPr>
        <w:pStyle w:val="1"/>
        <w:spacing w:line="265" w:lineRule="atLeast"/>
        <w:rPr>
          <w:rStyle w:val="apple-style-span"/>
          <w:sz w:val="21"/>
          <w:szCs w:val="21"/>
        </w:rPr>
      </w:pPr>
      <w:r>
        <w:rPr>
          <w:rFonts w:ascii="Arial" w:hAnsi="Arial" w:cs="Arial"/>
          <w:b w:val="0"/>
          <w:bCs w:val="0"/>
          <w:color w:val="0066B3"/>
          <w:sz w:val="21"/>
          <w:szCs w:val="21"/>
        </w:rPr>
        <w:t xml:space="preserve">                      Таблица.                  Ладожское и Онежское озера</w:t>
      </w:r>
    </w:p>
    <w:tbl>
      <w:tblPr>
        <w:tblW w:w="8263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0"/>
        <w:gridCol w:w="2877"/>
        <w:gridCol w:w="3106"/>
      </w:tblGrid>
      <w:tr w:rsidR="00C20E4A" w:rsidTr="003B21BC">
        <w:trPr>
          <w:trHeight w:val="139"/>
        </w:trPr>
        <w:tc>
          <w:tcPr>
            <w:tcW w:w="2280" w:type="dxa"/>
            <w:tcBorders>
              <w:tl2br w:val="single" w:sz="4" w:space="0" w:color="auto"/>
            </w:tcBorders>
          </w:tcPr>
          <w:p w:rsidR="00C20E4A" w:rsidRDefault="003B21BC" w:rsidP="00C20E4A">
            <w:pPr>
              <w:pStyle w:val="main"/>
              <w:ind w:firstLine="0"/>
              <w:rPr>
                <w:rStyle w:val="apple-style-span"/>
                <w:sz w:val="22"/>
                <w:szCs w:val="22"/>
              </w:rPr>
            </w:pPr>
            <w:r>
              <w:rPr>
                <w:rStyle w:val="apple-style-span"/>
                <w:sz w:val="22"/>
                <w:szCs w:val="22"/>
              </w:rPr>
              <w:t xml:space="preserve">                  </w:t>
            </w:r>
            <w:r w:rsidR="00C20E4A">
              <w:rPr>
                <w:rStyle w:val="apple-style-span"/>
                <w:sz w:val="22"/>
                <w:szCs w:val="22"/>
              </w:rPr>
              <w:t>озера</w:t>
            </w:r>
          </w:p>
          <w:p w:rsidR="00C20E4A" w:rsidRPr="00C20E4A" w:rsidRDefault="00C20E4A" w:rsidP="00C20E4A">
            <w:pPr>
              <w:pStyle w:val="main"/>
              <w:ind w:firstLine="0"/>
              <w:rPr>
                <w:rStyle w:val="apple-style-span"/>
                <w:sz w:val="18"/>
                <w:szCs w:val="18"/>
              </w:rPr>
            </w:pPr>
            <w:r w:rsidRPr="00C20E4A">
              <w:rPr>
                <w:rStyle w:val="apple-style-span"/>
                <w:sz w:val="18"/>
                <w:szCs w:val="18"/>
              </w:rPr>
              <w:t xml:space="preserve">признаки </w:t>
            </w:r>
            <w:proofErr w:type="gramStart"/>
            <w:r w:rsidRPr="00C20E4A">
              <w:rPr>
                <w:rStyle w:val="apple-style-span"/>
                <w:sz w:val="18"/>
                <w:szCs w:val="18"/>
              </w:rPr>
              <w:t>для</w:t>
            </w:r>
            <w:proofErr w:type="gramEnd"/>
          </w:p>
          <w:p w:rsidR="00C20E4A" w:rsidRDefault="00C20E4A" w:rsidP="00C20E4A">
            <w:pPr>
              <w:pStyle w:val="main"/>
              <w:ind w:firstLine="0"/>
              <w:rPr>
                <w:rStyle w:val="apple-style-span"/>
                <w:sz w:val="22"/>
                <w:szCs w:val="22"/>
              </w:rPr>
            </w:pPr>
            <w:r w:rsidRPr="00C20E4A">
              <w:rPr>
                <w:rStyle w:val="apple-style-span"/>
                <w:sz w:val="18"/>
                <w:szCs w:val="18"/>
              </w:rPr>
              <w:t>сравнения</w:t>
            </w:r>
          </w:p>
        </w:tc>
        <w:tc>
          <w:tcPr>
            <w:tcW w:w="2877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  <w:r>
              <w:rPr>
                <w:rStyle w:val="apple-style-span"/>
                <w:sz w:val="22"/>
                <w:szCs w:val="22"/>
              </w:rPr>
              <w:t xml:space="preserve">Ладожское </w:t>
            </w:r>
          </w:p>
        </w:tc>
        <w:tc>
          <w:tcPr>
            <w:tcW w:w="3106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  <w:r>
              <w:rPr>
                <w:rStyle w:val="apple-style-span"/>
                <w:sz w:val="22"/>
                <w:szCs w:val="22"/>
              </w:rPr>
              <w:t>Онежское</w:t>
            </w:r>
          </w:p>
        </w:tc>
      </w:tr>
      <w:tr w:rsidR="00C20E4A" w:rsidTr="003B21BC">
        <w:trPr>
          <w:trHeight w:val="132"/>
        </w:trPr>
        <w:tc>
          <w:tcPr>
            <w:tcW w:w="2280" w:type="dxa"/>
          </w:tcPr>
          <w:p w:rsidR="00C20E4A" w:rsidRPr="003B21BC" w:rsidRDefault="00C20E4A" w:rsidP="003B21BC">
            <w:pPr>
              <w:pStyle w:val="main"/>
              <w:ind w:firstLine="0"/>
              <w:rPr>
                <w:rStyle w:val="apple-style-span"/>
                <w:sz w:val="20"/>
                <w:szCs w:val="20"/>
              </w:rPr>
            </w:pPr>
            <w:r w:rsidRPr="003B21BC">
              <w:rPr>
                <w:rStyle w:val="apple-style-span"/>
                <w:sz w:val="20"/>
                <w:szCs w:val="20"/>
              </w:rPr>
              <w:t>происхождение</w:t>
            </w:r>
          </w:p>
        </w:tc>
        <w:tc>
          <w:tcPr>
            <w:tcW w:w="2877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</w:p>
        </w:tc>
        <w:tc>
          <w:tcPr>
            <w:tcW w:w="3106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</w:p>
        </w:tc>
      </w:tr>
      <w:tr w:rsidR="00C20E4A" w:rsidTr="003B21BC">
        <w:trPr>
          <w:trHeight w:val="132"/>
        </w:trPr>
        <w:tc>
          <w:tcPr>
            <w:tcW w:w="2280" w:type="dxa"/>
          </w:tcPr>
          <w:p w:rsidR="00C20E4A" w:rsidRPr="003B21BC" w:rsidRDefault="003B21BC" w:rsidP="003B21BC">
            <w:pPr>
              <w:pStyle w:val="main"/>
              <w:ind w:firstLine="0"/>
              <w:rPr>
                <w:rStyle w:val="apple-style-span"/>
                <w:sz w:val="20"/>
                <w:szCs w:val="20"/>
              </w:rPr>
            </w:pPr>
            <w:r>
              <w:rPr>
                <w:rStyle w:val="apple-style-span"/>
                <w:sz w:val="20"/>
                <w:szCs w:val="20"/>
              </w:rPr>
              <w:t>о</w:t>
            </w:r>
            <w:r w:rsidR="00C20E4A" w:rsidRPr="003B21BC">
              <w:rPr>
                <w:rStyle w:val="apple-style-span"/>
                <w:sz w:val="20"/>
                <w:szCs w:val="20"/>
              </w:rPr>
              <w:t>бъем  воды</w:t>
            </w:r>
          </w:p>
        </w:tc>
        <w:tc>
          <w:tcPr>
            <w:tcW w:w="2877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</w:p>
        </w:tc>
        <w:tc>
          <w:tcPr>
            <w:tcW w:w="3106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</w:p>
        </w:tc>
      </w:tr>
      <w:tr w:rsidR="00C20E4A" w:rsidTr="003B21BC">
        <w:trPr>
          <w:trHeight w:val="132"/>
        </w:trPr>
        <w:tc>
          <w:tcPr>
            <w:tcW w:w="2280" w:type="dxa"/>
          </w:tcPr>
          <w:p w:rsidR="00C20E4A" w:rsidRPr="00C20E4A" w:rsidRDefault="00C20E4A" w:rsidP="00C20E4A">
            <w:pPr>
              <w:pStyle w:val="main"/>
              <w:ind w:left="-84" w:firstLine="0"/>
              <w:rPr>
                <w:rStyle w:val="apple-style-span"/>
                <w:sz w:val="28"/>
                <w:szCs w:val="28"/>
                <w:vertAlign w:val="superscript"/>
              </w:rPr>
            </w:pPr>
            <w:r w:rsidRPr="00C20E4A">
              <w:rPr>
                <w:rStyle w:val="apple-style-span"/>
                <w:sz w:val="28"/>
                <w:szCs w:val="28"/>
                <w:vertAlign w:val="superscript"/>
              </w:rPr>
              <w:t>максимальная глубина</w:t>
            </w:r>
          </w:p>
        </w:tc>
        <w:tc>
          <w:tcPr>
            <w:tcW w:w="2877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</w:p>
        </w:tc>
        <w:tc>
          <w:tcPr>
            <w:tcW w:w="3106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</w:p>
        </w:tc>
      </w:tr>
      <w:tr w:rsidR="00C20E4A" w:rsidTr="003B21BC">
        <w:trPr>
          <w:trHeight w:val="132"/>
        </w:trPr>
        <w:tc>
          <w:tcPr>
            <w:tcW w:w="2280" w:type="dxa"/>
          </w:tcPr>
          <w:p w:rsidR="00C20E4A" w:rsidRPr="00C20E4A" w:rsidRDefault="00C20E4A" w:rsidP="00C20E4A">
            <w:pPr>
              <w:pStyle w:val="main"/>
              <w:ind w:left="-84" w:firstLine="0"/>
              <w:rPr>
                <w:rStyle w:val="apple-style-span"/>
                <w:sz w:val="28"/>
                <w:szCs w:val="28"/>
                <w:vertAlign w:val="superscript"/>
              </w:rPr>
            </w:pPr>
            <w:r>
              <w:rPr>
                <w:rStyle w:val="apple-style-span"/>
                <w:sz w:val="28"/>
                <w:szCs w:val="28"/>
                <w:vertAlign w:val="superscript"/>
              </w:rPr>
              <w:t>количество островов</w:t>
            </w:r>
          </w:p>
        </w:tc>
        <w:tc>
          <w:tcPr>
            <w:tcW w:w="2877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</w:p>
        </w:tc>
        <w:tc>
          <w:tcPr>
            <w:tcW w:w="3106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</w:p>
        </w:tc>
      </w:tr>
      <w:tr w:rsidR="00C20E4A" w:rsidTr="003B21BC">
        <w:trPr>
          <w:trHeight w:val="132"/>
        </w:trPr>
        <w:tc>
          <w:tcPr>
            <w:tcW w:w="2280" w:type="dxa"/>
          </w:tcPr>
          <w:p w:rsidR="00C20E4A" w:rsidRDefault="00C20E4A" w:rsidP="00C20E4A">
            <w:pPr>
              <w:pStyle w:val="main"/>
              <w:ind w:left="-84" w:firstLine="0"/>
              <w:rPr>
                <w:rStyle w:val="apple-style-span"/>
                <w:sz w:val="28"/>
                <w:szCs w:val="28"/>
                <w:vertAlign w:val="superscript"/>
              </w:rPr>
            </w:pPr>
            <w:r>
              <w:rPr>
                <w:rStyle w:val="apple-style-span"/>
                <w:sz w:val="28"/>
                <w:szCs w:val="28"/>
                <w:vertAlign w:val="superscript"/>
              </w:rPr>
              <w:t>использование человеком</w:t>
            </w:r>
          </w:p>
        </w:tc>
        <w:tc>
          <w:tcPr>
            <w:tcW w:w="2877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</w:p>
        </w:tc>
        <w:tc>
          <w:tcPr>
            <w:tcW w:w="3106" w:type="dxa"/>
          </w:tcPr>
          <w:p w:rsidR="00C20E4A" w:rsidRDefault="00C20E4A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</w:p>
        </w:tc>
      </w:tr>
      <w:tr w:rsidR="003B21BC" w:rsidTr="0013651C">
        <w:trPr>
          <w:trHeight w:val="1025"/>
        </w:trPr>
        <w:tc>
          <w:tcPr>
            <w:tcW w:w="2280" w:type="dxa"/>
          </w:tcPr>
          <w:p w:rsidR="003B21BC" w:rsidRDefault="003B21BC" w:rsidP="00C20E4A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  <w:r>
              <w:rPr>
                <w:rStyle w:val="apple-style-span"/>
                <w:sz w:val="22"/>
                <w:szCs w:val="22"/>
              </w:rPr>
              <w:t>вывод:</w:t>
            </w:r>
          </w:p>
        </w:tc>
        <w:tc>
          <w:tcPr>
            <w:tcW w:w="5983" w:type="dxa"/>
            <w:gridSpan w:val="2"/>
          </w:tcPr>
          <w:p w:rsidR="003B21BC" w:rsidRDefault="003B21BC" w:rsidP="003B21BC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  <w:r>
              <w:rPr>
                <w:rStyle w:val="apple-style-span"/>
                <w:sz w:val="22"/>
                <w:szCs w:val="22"/>
              </w:rPr>
              <w:t>Озера имеют много………….., т</w:t>
            </w:r>
            <w:proofErr w:type="gramStart"/>
            <w:r>
              <w:rPr>
                <w:rStyle w:val="apple-style-span"/>
                <w:sz w:val="22"/>
                <w:szCs w:val="22"/>
              </w:rPr>
              <w:t>.к</w:t>
            </w:r>
            <w:proofErr w:type="gramEnd"/>
            <w:r>
              <w:rPr>
                <w:rStyle w:val="apple-style-span"/>
                <w:sz w:val="22"/>
                <w:szCs w:val="22"/>
              </w:rPr>
              <w:t xml:space="preserve"> у них …………..происхождение. Ладожское озеро </w:t>
            </w:r>
            <w:proofErr w:type="gramStart"/>
            <w:r>
              <w:rPr>
                <w:rStyle w:val="apple-style-span"/>
                <w:sz w:val="22"/>
                <w:szCs w:val="22"/>
              </w:rPr>
              <w:t>–с</w:t>
            </w:r>
            <w:proofErr w:type="gramEnd"/>
            <w:r>
              <w:rPr>
                <w:rStyle w:val="apple-style-span"/>
                <w:sz w:val="22"/>
                <w:szCs w:val="22"/>
              </w:rPr>
              <w:t>амое……………………………., но в Онежском  в 2,5 раза больше …………</w:t>
            </w:r>
          </w:p>
        </w:tc>
      </w:tr>
      <w:tr w:rsidR="003B21BC" w:rsidTr="00FC4409">
        <w:trPr>
          <w:trHeight w:val="1025"/>
        </w:trPr>
        <w:tc>
          <w:tcPr>
            <w:tcW w:w="8263" w:type="dxa"/>
            <w:gridSpan w:val="3"/>
          </w:tcPr>
          <w:p w:rsidR="003B21BC" w:rsidRDefault="009D7DC6" w:rsidP="009D7DC6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  <w:r>
              <w:rPr>
                <w:rStyle w:val="apple-style-span"/>
                <w:sz w:val="22"/>
                <w:szCs w:val="22"/>
              </w:rPr>
              <w:t xml:space="preserve"> </w:t>
            </w:r>
            <w:r w:rsidRPr="009D7DC6">
              <w:rPr>
                <w:rStyle w:val="apple-style-span"/>
                <w:b/>
                <w:sz w:val="22"/>
                <w:szCs w:val="22"/>
              </w:rPr>
              <w:t>Критерий оценивания</w:t>
            </w:r>
            <w:r>
              <w:rPr>
                <w:rStyle w:val="apple-style-span"/>
                <w:sz w:val="22"/>
                <w:szCs w:val="22"/>
              </w:rPr>
              <w:t>: если правильно заполнена вся таблица и сделан выво</w:t>
            </w:r>
            <w:proofErr w:type="gramStart"/>
            <w:r>
              <w:rPr>
                <w:rStyle w:val="apple-style-span"/>
                <w:sz w:val="22"/>
                <w:szCs w:val="22"/>
              </w:rPr>
              <w:t>д-</w:t>
            </w:r>
            <w:proofErr w:type="gramEnd"/>
            <w:r w:rsidR="007E6A8D" w:rsidRPr="007E6A8D">
              <w:rPr>
                <w:rStyle w:val="apple-style-span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apple-style-span"/>
                <w:sz w:val="22"/>
                <w:szCs w:val="22"/>
              </w:rPr>
              <w:t>МОЛОДЕЦ!Ты</w:t>
            </w:r>
            <w:proofErr w:type="spellEnd"/>
            <w:r>
              <w:rPr>
                <w:rStyle w:val="apple-style-span"/>
                <w:sz w:val="22"/>
                <w:szCs w:val="22"/>
              </w:rPr>
              <w:t xml:space="preserve"> на правильном пути!</w:t>
            </w:r>
          </w:p>
          <w:p w:rsidR="009D7DC6" w:rsidRPr="003B21BC" w:rsidRDefault="009D7DC6" w:rsidP="009D7DC6">
            <w:pPr>
              <w:pStyle w:val="main"/>
              <w:ind w:left="-84"/>
              <w:rPr>
                <w:rStyle w:val="apple-style-span"/>
                <w:sz w:val="22"/>
                <w:szCs w:val="22"/>
              </w:rPr>
            </w:pPr>
            <w:r>
              <w:rPr>
                <w:rStyle w:val="apple-style-span"/>
                <w:sz w:val="22"/>
                <w:szCs w:val="22"/>
              </w:rPr>
              <w:t>Если где-то не заполнил строку - не  волнуйся! У тебя есть время дома вернуться к тексту и доделать!</w:t>
            </w:r>
          </w:p>
        </w:tc>
      </w:tr>
    </w:tbl>
    <w:p w:rsidR="00136E83" w:rsidRDefault="00136E83"/>
    <w:sectPr w:rsidR="00136E83" w:rsidSect="006E3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0E4A"/>
    <w:rsid w:val="00136E83"/>
    <w:rsid w:val="003B21BC"/>
    <w:rsid w:val="006E349A"/>
    <w:rsid w:val="007E6A8D"/>
    <w:rsid w:val="009D7DC6"/>
    <w:rsid w:val="00C20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49A"/>
  </w:style>
  <w:style w:type="paragraph" w:styleId="1">
    <w:name w:val="heading 1"/>
    <w:basedOn w:val="a"/>
    <w:next w:val="a"/>
    <w:link w:val="10"/>
    <w:uiPriority w:val="9"/>
    <w:qFormat/>
    <w:rsid w:val="00C20E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0E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ain">
    <w:name w:val="main"/>
    <w:basedOn w:val="a"/>
    <w:rsid w:val="00C20E4A"/>
    <w:pPr>
      <w:spacing w:before="33" w:after="0" w:line="180" w:lineRule="atLeast"/>
      <w:ind w:firstLine="331"/>
    </w:pPr>
    <w:rPr>
      <w:rFonts w:ascii="Verdana" w:eastAsia="Times New Roman" w:hAnsi="Verdana" w:cs="Times New Roman"/>
      <w:color w:val="000000"/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C20E4A"/>
    <w:rPr>
      <w:color w:val="0000FF"/>
      <w:u w:val="single"/>
    </w:rPr>
  </w:style>
  <w:style w:type="character" w:customStyle="1" w:styleId="apple-converted-space">
    <w:name w:val="apple-converted-space"/>
    <w:basedOn w:val="a0"/>
    <w:rsid w:val="00C20E4A"/>
  </w:style>
  <w:style w:type="character" w:customStyle="1" w:styleId="apple-style-span">
    <w:name w:val="apple-style-span"/>
    <w:basedOn w:val="a0"/>
    <w:rsid w:val="00C20E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cp:lastPrinted>2009-11-14T15:07:00Z</cp:lastPrinted>
  <dcterms:created xsi:type="dcterms:W3CDTF">2009-11-14T07:59:00Z</dcterms:created>
  <dcterms:modified xsi:type="dcterms:W3CDTF">2009-11-14T15:09:00Z</dcterms:modified>
</cp:coreProperties>
</file>